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6530" w:rsidRPr="00596530" w:rsidRDefault="00596530" w:rsidP="00596530">
      <w:pPr>
        <w:pStyle w:val="a3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r w:rsidRPr="00596530">
        <w:rPr>
          <w:b/>
          <w:color w:val="000000"/>
          <w:sz w:val="27"/>
          <w:szCs w:val="27"/>
        </w:rPr>
        <w:t>ВОПРОСЫ ДЛЯ ПОДГОТОВКИ К ЭКЗАМЕНУ</w:t>
      </w:r>
    </w:p>
    <w:p w:rsidR="00596530" w:rsidRDefault="00596530" w:rsidP="00596530">
      <w:pPr>
        <w:pStyle w:val="a3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r w:rsidRPr="00596530">
        <w:rPr>
          <w:b/>
          <w:color w:val="000000"/>
          <w:sz w:val="27"/>
          <w:szCs w:val="27"/>
        </w:rPr>
        <w:t>ПО ДИСЦИПЛИНЕ «КОРПОРАТИВНЫЕ ФИНАНСЫ»</w:t>
      </w:r>
    </w:p>
    <w:p w:rsidR="00596530" w:rsidRPr="00596530" w:rsidRDefault="00596530" w:rsidP="00596530">
      <w:pPr>
        <w:pStyle w:val="a3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bookmarkStart w:id="0" w:name="_GoBack"/>
      <w:bookmarkEnd w:id="0"/>
    </w:p>
    <w:p w:rsidR="00596530" w:rsidRDefault="00596530" w:rsidP="00596530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1. Сущность финансов корпораций и их роль в системе финансов страны.</w:t>
      </w:r>
    </w:p>
    <w:p w:rsidR="00596530" w:rsidRDefault="00596530" w:rsidP="00596530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 Государственное регулирование финансов корпораций.</w:t>
      </w:r>
    </w:p>
    <w:p w:rsidR="00596530" w:rsidRDefault="00596530" w:rsidP="00596530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Устойчивое развитие корпорации как одна из основных целей управления финансами.</w:t>
      </w:r>
    </w:p>
    <w:p w:rsidR="00596530" w:rsidRDefault="00596530" w:rsidP="00596530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4. Функции финансов корпораций.</w:t>
      </w:r>
    </w:p>
    <w:p w:rsidR="00596530" w:rsidRDefault="00596530" w:rsidP="00596530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5. Основные принципы эффективного управления корпоративными финансами</w:t>
      </w:r>
    </w:p>
    <w:p w:rsidR="00596530" w:rsidRDefault="00596530" w:rsidP="00596530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6. Финансово-экономическая служба корпорации и ее функции.</w:t>
      </w:r>
    </w:p>
    <w:p w:rsidR="00596530" w:rsidRDefault="00596530" w:rsidP="00596530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7. Финансовая отчетность корпорации</w:t>
      </w:r>
    </w:p>
    <w:p w:rsidR="00596530" w:rsidRDefault="00596530" w:rsidP="00596530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8. Концепция бухгалтерской (финансовой) отчетности, её методологическое обеспечение.</w:t>
      </w:r>
    </w:p>
    <w:p w:rsidR="00596530" w:rsidRDefault="00596530" w:rsidP="00596530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9. Финансовые ресурсы корпорации и их источники формировании</w:t>
      </w:r>
    </w:p>
    <w:p w:rsidR="00596530" w:rsidRDefault="00596530" w:rsidP="00596530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10. Собственный капитал корпорации и порядок его формирования</w:t>
      </w:r>
    </w:p>
    <w:p w:rsidR="00596530" w:rsidRDefault="00596530" w:rsidP="00596530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11. Заемный капитал корпорации</w:t>
      </w:r>
    </w:p>
    <w:p w:rsidR="00596530" w:rsidRDefault="00596530" w:rsidP="00596530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12. Структура капитала и его цена</w:t>
      </w:r>
    </w:p>
    <w:p w:rsidR="00596530" w:rsidRDefault="00596530" w:rsidP="00596530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13. Теории структуры капитала</w:t>
      </w:r>
    </w:p>
    <w:p w:rsidR="00596530" w:rsidRDefault="00596530" w:rsidP="00596530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14. Понятие и классификация активов</w:t>
      </w:r>
    </w:p>
    <w:p w:rsidR="00596530" w:rsidRDefault="00596530" w:rsidP="00596530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15. </w:t>
      </w:r>
      <w:proofErr w:type="spellStart"/>
      <w:r>
        <w:rPr>
          <w:color w:val="000000"/>
          <w:sz w:val="27"/>
          <w:szCs w:val="27"/>
        </w:rPr>
        <w:t>Внеоборотные</w:t>
      </w:r>
      <w:proofErr w:type="spellEnd"/>
      <w:r>
        <w:rPr>
          <w:color w:val="000000"/>
          <w:sz w:val="27"/>
          <w:szCs w:val="27"/>
        </w:rPr>
        <w:t xml:space="preserve"> активы корпорации: расчет, анализ и оценка показателей</w:t>
      </w:r>
    </w:p>
    <w:p w:rsidR="00596530" w:rsidRDefault="00596530" w:rsidP="00596530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16. Оборотные активы: расчет, анализ и оценка показателей</w:t>
      </w:r>
    </w:p>
    <w:p w:rsidR="00596530" w:rsidRDefault="00596530" w:rsidP="00596530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17. Содержание и виды расходов корпорации.</w:t>
      </w:r>
    </w:p>
    <w:p w:rsidR="00596530" w:rsidRDefault="00596530" w:rsidP="00596530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18. Планирование затрат корпорации</w:t>
      </w:r>
    </w:p>
    <w:p w:rsidR="00596530" w:rsidRDefault="00596530" w:rsidP="00596530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19. Операционный анализ деятельности корпорации и оптимизация себестоимости продукции</w:t>
      </w:r>
    </w:p>
    <w:p w:rsidR="00596530" w:rsidRDefault="00596530" w:rsidP="00596530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20. Содержание и виды доходов корпорации.</w:t>
      </w:r>
    </w:p>
    <w:p w:rsidR="00596530" w:rsidRDefault="00596530" w:rsidP="00596530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21. Планирование выручки от реализации продукции</w:t>
      </w:r>
    </w:p>
    <w:p w:rsidR="00596530" w:rsidRDefault="00596530" w:rsidP="00596530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22. Прибыль корпорации: понятие, виды и алгоритм определения.</w:t>
      </w:r>
    </w:p>
    <w:p w:rsidR="00596530" w:rsidRDefault="00596530" w:rsidP="00596530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23. Оптимизация финансовых результатов деятельности корпорации</w:t>
      </w:r>
    </w:p>
    <w:p w:rsidR="00596530" w:rsidRDefault="00596530" w:rsidP="00596530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24. Сущность финансовой политики и ее значение для развития корпорации</w:t>
      </w:r>
    </w:p>
    <w:p w:rsidR="00596530" w:rsidRDefault="00596530" w:rsidP="00596530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25. Учетная и налоговая политика корпорации</w:t>
      </w:r>
    </w:p>
    <w:p w:rsidR="00596530" w:rsidRDefault="00596530" w:rsidP="00596530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26. Кредитная политика и управление заемными средствами</w:t>
      </w:r>
    </w:p>
    <w:p w:rsidR="00596530" w:rsidRDefault="00596530" w:rsidP="00596530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27. Амортизационная политика и управление основным капиталом корпорации</w:t>
      </w:r>
    </w:p>
    <w:p w:rsidR="00596530" w:rsidRDefault="00596530" w:rsidP="00596530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28. Ценовая политика: понятие и виды</w:t>
      </w:r>
    </w:p>
    <w:p w:rsidR="00596530" w:rsidRDefault="00596530" w:rsidP="00596530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29. Дивидендная политика: понятие и виды</w:t>
      </w:r>
    </w:p>
    <w:p w:rsidR="00596530" w:rsidRDefault="00596530" w:rsidP="00596530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30. Основы риск-менеджмента в предпринимательстве</w:t>
      </w:r>
    </w:p>
    <w:p w:rsidR="00596530" w:rsidRDefault="00596530" w:rsidP="00596530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31. Показатели оценки риска корпорации</w:t>
      </w:r>
    </w:p>
    <w:p w:rsidR="00596530" w:rsidRDefault="00596530" w:rsidP="00596530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32. Финансовое состояние корпорации и риск банкротства</w:t>
      </w:r>
    </w:p>
    <w:p w:rsidR="00596530" w:rsidRDefault="00596530" w:rsidP="00596530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33. Управление рисками корпорации</w:t>
      </w:r>
    </w:p>
    <w:p w:rsidR="00596530" w:rsidRDefault="00596530" w:rsidP="00596530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34. Корпоративное налоговое планирование</w:t>
      </w:r>
    </w:p>
    <w:p w:rsidR="00596530" w:rsidRDefault="00596530" w:rsidP="00596530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35. Налоговая политика корпорации</w:t>
      </w:r>
    </w:p>
    <w:p w:rsidR="00596530" w:rsidRDefault="00596530" w:rsidP="00596530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36. Понятие финансового планирования и прогнозирования в системе корпоративного управления</w:t>
      </w:r>
    </w:p>
    <w:p w:rsidR="00596530" w:rsidRDefault="00596530" w:rsidP="00596530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37. Стратегическое финансовое планирование деятельности корпорации</w:t>
      </w:r>
    </w:p>
    <w:p w:rsidR="00596530" w:rsidRDefault="00596530" w:rsidP="00596530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38. Текущее финансовое планирование деятельности корпорации.</w:t>
      </w:r>
    </w:p>
    <w:p w:rsidR="00596530" w:rsidRDefault="00596530" w:rsidP="00596530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39. Оперативное финансовое планирование</w:t>
      </w:r>
    </w:p>
    <w:p w:rsidR="00596530" w:rsidRDefault="00596530" w:rsidP="00596530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lastRenderedPageBreak/>
        <w:t>40. Роль финансовых служб корпорации в подготовке финансового плана, формировании прогнозов и стратегии деятельности корпорации</w:t>
      </w:r>
    </w:p>
    <w:p w:rsidR="00596530" w:rsidRDefault="00596530" w:rsidP="00596530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41. Организация денежного обращения и расчетов корпорации</w:t>
      </w:r>
    </w:p>
    <w:p w:rsidR="00596530" w:rsidRDefault="00596530" w:rsidP="00596530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42. Основные направления оперативной финансовой работы по управлению денежным оборотом</w:t>
      </w:r>
    </w:p>
    <w:p w:rsidR="00596530" w:rsidRDefault="00596530" w:rsidP="00596530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43. Порядок оформления платежно-расчетных документов</w:t>
      </w:r>
    </w:p>
    <w:p w:rsidR="00596530" w:rsidRDefault="00596530" w:rsidP="00596530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44. Основные формы безналичных расчетов и их сравнительная эффективность</w:t>
      </w:r>
    </w:p>
    <w:p w:rsidR="00596530" w:rsidRDefault="00596530" w:rsidP="00596530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45. Основные принципы расчетно-кассового обслуживания корпорации.</w:t>
      </w:r>
    </w:p>
    <w:p w:rsidR="00596530" w:rsidRDefault="00596530" w:rsidP="00596530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46. Контроль за своевременностью и полнотой расчетов</w:t>
      </w:r>
    </w:p>
    <w:p w:rsidR="00596530" w:rsidRDefault="00596530" w:rsidP="00596530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47. Оптимизация дебиторской и кредиторской задолженности корпорации. Очередность списания денежных средств с расчетного счета корпорации</w:t>
      </w:r>
    </w:p>
    <w:p w:rsidR="00596530" w:rsidRDefault="00596530" w:rsidP="00596530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48. Денежные средства корпорации и способы их оптимизации.</w:t>
      </w:r>
    </w:p>
    <w:p w:rsidR="00596530" w:rsidRDefault="00596530" w:rsidP="00596530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49. Пути ускорения денежного оборота корпорации</w:t>
      </w:r>
    </w:p>
    <w:p w:rsidR="00596530" w:rsidRDefault="00596530" w:rsidP="00596530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50. Инвестиции: сущность, классификация и структура.</w:t>
      </w:r>
    </w:p>
    <w:p w:rsidR="00596530" w:rsidRDefault="00596530" w:rsidP="00596530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51. Инвестиционная политика корпорации.</w:t>
      </w:r>
    </w:p>
    <w:p w:rsidR="00596530" w:rsidRDefault="00596530" w:rsidP="00596530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52. Сущность и факторы инновационной деятельности корпорации</w:t>
      </w:r>
    </w:p>
    <w:p w:rsidR="00596530" w:rsidRDefault="00596530" w:rsidP="00596530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53. Инновационная политика корпорации</w:t>
      </w:r>
    </w:p>
    <w:p w:rsidR="00596530" w:rsidRDefault="00596530" w:rsidP="00596530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54. Оценка инвестиционной и инновационной деятельности корпорации</w:t>
      </w:r>
    </w:p>
    <w:p w:rsidR="00596530" w:rsidRDefault="00596530" w:rsidP="00596530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55. Финансы зарубежных корпоративных структур</w:t>
      </w:r>
    </w:p>
    <w:p w:rsidR="00596530" w:rsidRDefault="00596530" w:rsidP="00596530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56. Особенности финансов при осуществлении внешнеторговой деятельности</w:t>
      </w:r>
    </w:p>
    <w:p w:rsidR="00596530" w:rsidRDefault="00596530" w:rsidP="00596530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57. Организация корпоративных финансов сельского хозяйства</w:t>
      </w:r>
    </w:p>
    <w:p w:rsidR="00596530" w:rsidRDefault="00596530" w:rsidP="00596530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58. Организация корпоративных финансов капитального строительства</w:t>
      </w:r>
    </w:p>
    <w:p w:rsidR="00596530" w:rsidRDefault="00596530" w:rsidP="00596530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59. Организация корпоративных финансов сферы обращения и услуг</w:t>
      </w:r>
    </w:p>
    <w:p w:rsidR="00596530" w:rsidRDefault="00596530" w:rsidP="00596530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60. Организация корпоративных финансов на транспорте</w:t>
      </w:r>
    </w:p>
    <w:p w:rsidR="009C7C81" w:rsidRDefault="00596530" w:rsidP="00596530">
      <w:pPr>
        <w:spacing w:after="0" w:line="240" w:lineRule="auto"/>
      </w:pPr>
    </w:p>
    <w:sectPr w:rsidR="009C7C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6530"/>
    <w:rsid w:val="00290CD0"/>
    <w:rsid w:val="003226F6"/>
    <w:rsid w:val="003256F1"/>
    <w:rsid w:val="00353011"/>
    <w:rsid w:val="00441537"/>
    <w:rsid w:val="00596530"/>
    <w:rsid w:val="00722E4A"/>
    <w:rsid w:val="00835511"/>
    <w:rsid w:val="008E1F2F"/>
    <w:rsid w:val="009054F5"/>
    <w:rsid w:val="00945E86"/>
    <w:rsid w:val="00A17C0F"/>
    <w:rsid w:val="00A81A81"/>
    <w:rsid w:val="00CD0B8A"/>
    <w:rsid w:val="00CD0D85"/>
    <w:rsid w:val="00D80927"/>
    <w:rsid w:val="00DF7349"/>
    <w:rsid w:val="00F41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83D17C"/>
  <w15:chartTrackingRefBased/>
  <w15:docId w15:val="{D26DA5E0-C772-47D6-A290-C1BCCBBB2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9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835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527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Горева</dc:creator>
  <cp:keywords/>
  <dc:description/>
  <cp:lastModifiedBy>Светлана Горева</cp:lastModifiedBy>
  <cp:revision>1</cp:revision>
  <dcterms:created xsi:type="dcterms:W3CDTF">2021-10-20T08:00:00Z</dcterms:created>
  <dcterms:modified xsi:type="dcterms:W3CDTF">2021-10-20T08:02:00Z</dcterms:modified>
</cp:coreProperties>
</file>